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83" w:rsidRPr="00C23083" w:rsidRDefault="00C23083" w:rsidP="00C23083">
      <w:pPr>
        <w:widowControl/>
        <w:tabs>
          <w:tab w:val="left" w:pos="360"/>
          <w:tab w:val="left" w:pos="1260"/>
        </w:tabs>
        <w:ind w:left="-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3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ПОЛОГРУДОВСКОГО  СЕЛЬСКОГО  ПОСЕЛЕНИЯ </w:t>
      </w:r>
    </w:p>
    <w:p w:rsidR="00C23083" w:rsidRPr="00C23083" w:rsidRDefault="00C23083" w:rsidP="00C23083">
      <w:pPr>
        <w:widowControl/>
        <w:tabs>
          <w:tab w:val="left" w:pos="360"/>
          <w:tab w:val="left" w:pos="1260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3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ТАРСКОГО МУНИЦИПАЛЬНОГО РАЙОНА ОМСКОЙ ОБЛАСТИ</w:t>
      </w:r>
    </w:p>
    <w:p w:rsidR="00C23083" w:rsidRPr="00C23083" w:rsidRDefault="00C23083" w:rsidP="00C23083">
      <w:pPr>
        <w:widowControl/>
        <w:tabs>
          <w:tab w:val="left" w:pos="360"/>
          <w:tab w:val="left" w:pos="1260"/>
        </w:tabs>
        <w:ind w:left="36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23083" w:rsidRPr="00C23083" w:rsidRDefault="00C23083" w:rsidP="00C23083">
      <w:pPr>
        <w:widowControl/>
        <w:tabs>
          <w:tab w:val="left" w:pos="360"/>
          <w:tab w:val="left" w:pos="1260"/>
        </w:tabs>
        <w:ind w:left="36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23083" w:rsidRPr="00C23083" w:rsidRDefault="00C23083" w:rsidP="00C23083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230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C23083" w:rsidRPr="00C23083" w:rsidRDefault="00C23083" w:rsidP="00C2308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3083" w:rsidRPr="00C23083" w:rsidRDefault="00C23083" w:rsidP="00C2308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3083" w:rsidRPr="00C23083" w:rsidRDefault="00C23083" w:rsidP="00C2308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 w:rsidRPr="00C2308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16 декабря  2024 года</w:t>
      </w:r>
      <w:r w:rsidRPr="00C23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</w:t>
      </w:r>
      <w:r w:rsidRPr="00C2308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№  51</w:t>
      </w:r>
    </w:p>
    <w:p w:rsidR="00C23083" w:rsidRPr="00C23083" w:rsidRDefault="00C23083" w:rsidP="00C2308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3083" w:rsidRPr="00C23083" w:rsidRDefault="00C23083" w:rsidP="00C2308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23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 Пологрудово</w:t>
      </w:r>
    </w:p>
    <w:p w:rsidR="00C23083" w:rsidRPr="00C23083" w:rsidRDefault="00C23083" w:rsidP="00C23083">
      <w:pPr>
        <w:pStyle w:val="23"/>
        <w:shd w:val="clear" w:color="auto" w:fill="auto"/>
        <w:spacing w:before="0" w:after="240" w:line="317" w:lineRule="exact"/>
        <w:rPr>
          <w:color w:val="000000"/>
          <w:sz w:val="28"/>
          <w:szCs w:val="28"/>
          <w:lang w:bidi="ru-RU"/>
        </w:rPr>
      </w:pPr>
    </w:p>
    <w:p w:rsidR="00C23083" w:rsidRPr="00C23083" w:rsidRDefault="00C23083" w:rsidP="00C23083">
      <w:pPr>
        <w:pStyle w:val="23"/>
        <w:shd w:val="clear" w:color="auto" w:fill="auto"/>
        <w:spacing w:before="0" w:after="240" w:line="317" w:lineRule="exact"/>
        <w:rPr>
          <w:sz w:val="28"/>
          <w:szCs w:val="28"/>
        </w:rPr>
      </w:pPr>
      <w:r w:rsidRPr="00C23083">
        <w:rPr>
          <w:color w:val="000000"/>
          <w:sz w:val="28"/>
          <w:szCs w:val="28"/>
          <w:lang w:bidi="ru-RU"/>
        </w:rPr>
        <w:t xml:space="preserve">Об утверждении Порядка осуществления заимствований муниципальными унитарными предприятиями </w:t>
      </w:r>
      <w:r w:rsidRPr="00C23083">
        <w:rPr>
          <w:color w:val="000000"/>
          <w:sz w:val="28"/>
          <w:szCs w:val="28"/>
          <w:lang w:bidi="ru-RU"/>
        </w:rPr>
        <w:t>Пологрудовского</w:t>
      </w:r>
      <w:r w:rsidRPr="00C23083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Омской области</w:t>
      </w:r>
    </w:p>
    <w:p w:rsidR="00C23083" w:rsidRPr="00C23083" w:rsidRDefault="00C23083" w:rsidP="00C23083">
      <w:pPr>
        <w:pStyle w:val="23"/>
        <w:shd w:val="clear" w:color="auto" w:fill="auto"/>
        <w:spacing w:before="0" w:after="0" w:line="317" w:lineRule="exact"/>
        <w:ind w:left="20" w:right="20" w:firstLine="720"/>
        <w:jc w:val="both"/>
        <w:rPr>
          <w:sz w:val="28"/>
          <w:szCs w:val="28"/>
        </w:rPr>
      </w:pPr>
      <w:r w:rsidRPr="00C23083">
        <w:rPr>
          <w:color w:val="000000"/>
          <w:sz w:val="28"/>
          <w:szCs w:val="28"/>
          <w:lang w:bidi="ru-RU"/>
        </w:rPr>
        <w:t xml:space="preserve">В соответствии с пунктом 2 статьи 24 Федерального закона от 14 ноября 2002 № 161-ФЗ «О государственных и муниципальных унитарных предприятиях», руководствуясь Уставом </w:t>
      </w:r>
      <w:r w:rsidRPr="00C23083">
        <w:rPr>
          <w:color w:val="000000"/>
          <w:sz w:val="28"/>
          <w:szCs w:val="28"/>
          <w:lang w:bidi="ru-RU"/>
        </w:rPr>
        <w:t>Пологрудовского</w:t>
      </w:r>
      <w:r w:rsidRPr="00C23083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Омской области, Администрация </w:t>
      </w:r>
      <w:r w:rsidRPr="00C23083">
        <w:rPr>
          <w:color w:val="000000"/>
          <w:sz w:val="28"/>
          <w:szCs w:val="28"/>
          <w:lang w:bidi="ru-RU"/>
        </w:rPr>
        <w:t>Пологрудовского</w:t>
      </w:r>
      <w:r w:rsidRPr="00C23083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</w:t>
      </w:r>
      <w:r>
        <w:rPr>
          <w:color w:val="000000"/>
          <w:sz w:val="28"/>
          <w:szCs w:val="28"/>
          <w:lang w:bidi="ru-RU"/>
        </w:rPr>
        <w:t>ПОСТАНОВЛЯЕТ:</w:t>
      </w:r>
    </w:p>
    <w:p w:rsidR="00C23083" w:rsidRPr="00C23083" w:rsidRDefault="00C23083" w:rsidP="00C23083">
      <w:pPr>
        <w:pStyle w:val="23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20"/>
        <w:jc w:val="both"/>
        <w:rPr>
          <w:sz w:val="28"/>
          <w:szCs w:val="28"/>
        </w:rPr>
      </w:pPr>
      <w:r w:rsidRPr="00C23083">
        <w:rPr>
          <w:color w:val="000000"/>
          <w:sz w:val="28"/>
          <w:szCs w:val="28"/>
          <w:lang w:bidi="ru-RU"/>
        </w:rPr>
        <w:t xml:space="preserve"> Утвердить прилагаемый Порядок осуществления заимствований муниципальными унитарными предприятиями </w:t>
      </w:r>
      <w:r w:rsidRPr="00C23083">
        <w:rPr>
          <w:color w:val="000000"/>
          <w:sz w:val="28"/>
          <w:szCs w:val="28"/>
          <w:lang w:bidi="ru-RU"/>
        </w:rPr>
        <w:t>Пологрудовского</w:t>
      </w:r>
      <w:r w:rsidRPr="00C23083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Омской области.</w:t>
      </w:r>
    </w:p>
    <w:p w:rsidR="00C23083" w:rsidRPr="00C23083" w:rsidRDefault="00C23083" w:rsidP="00C23083">
      <w:pPr>
        <w:framePr w:h="2554" w:wrap="around" w:vAnchor="text" w:hAnchor="margin" w:x="13" w:y="1777"/>
        <w:jc w:val="center"/>
        <w:rPr>
          <w:sz w:val="28"/>
          <w:szCs w:val="28"/>
        </w:rPr>
      </w:pPr>
    </w:p>
    <w:p w:rsidR="00C23083" w:rsidRPr="00C23083" w:rsidRDefault="00C23083" w:rsidP="00C23083">
      <w:pPr>
        <w:pStyle w:val="23"/>
        <w:numPr>
          <w:ilvl w:val="0"/>
          <w:numId w:val="1"/>
        </w:numPr>
        <w:shd w:val="clear" w:color="auto" w:fill="auto"/>
        <w:spacing w:before="0" w:after="962" w:line="240" w:lineRule="auto"/>
        <w:ind w:left="20" w:right="20" w:firstLine="720"/>
        <w:jc w:val="both"/>
        <w:rPr>
          <w:sz w:val="28"/>
          <w:szCs w:val="28"/>
        </w:rPr>
      </w:pPr>
      <w:r w:rsidRPr="00C23083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C23083">
        <w:rPr>
          <w:color w:val="000000"/>
          <w:sz w:val="28"/>
          <w:szCs w:val="28"/>
          <w:lang w:bidi="ru-RU"/>
        </w:rPr>
        <w:t xml:space="preserve">Опубликовать настоящее постановление в информационном бюллетене «Официальный вестник </w:t>
      </w:r>
      <w:r w:rsidRPr="00C23083">
        <w:rPr>
          <w:color w:val="000000"/>
          <w:sz w:val="28"/>
          <w:szCs w:val="28"/>
          <w:lang w:bidi="ru-RU"/>
        </w:rPr>
        <w:t>Пологрудовского</w:t>
      </w:r>
      <w:r w:rsidRPr="00C23083">
        <w:rPr>
          <w:color w:val="000000"/>
          <w:sz w:val="28"/>
          <w:szCs w:val="28"/>
          <w:lang w:bidi="ru-RU"/>
        </w:rPr>
        <w:t xml:space="preserve"> сельского поселения» и разместить на официальном сайте </w:t>
      </w:r>
      <w:r w:rsidRPr="00C23083">
        <w:rPr>
          <w:color w:val="000000"/>
          <w:sz w:val="28"/>
          <w:szCs w:val="28"/>
          <w:lang w:bidi="ru-RU"/>
        </w:rPr>
        <w:t>Пологрудовского</w:t>
      </w:r>
      <w:r w:rsidRPr="00C23083">
        <w:rPr>
          <w:color w:val="000000"/>
          <w:sz w:val="28"/>
          <w:szCs w:val="28"/>
          <w:lang w:bidi="ru-RU"/>
        </w:rPr>
        <w:t xml:space="preserve"> сельского поселения Тарского муниципального района Омской области </w:t>
      </w:r>
      <w:r w:rsidRPr="00C23083">
        <w:rPr>
          <w:rStyle w:val="11"/>
          <w:rFonts w:eastAsiaTheme="majorEastAsia"/>
          <w:sz w:val="28"/>
          <w:szCs w:val="28"/>
          <w:lang w:val="ru-RU"/>
        </w:rPr>
        <w:t>(</w:t>
      </w:r>
      <w:r w:rsidRPr="00C23083">
        <w:rPr>
          <w:rStyle w:val="11"/>
          <w:rFonts w:eastAsiaTheme="majorEastAsia"/>
          <w:sz w:val="28"/>
          <w:szCs w:val="28"/>
          <w:lang w:val="ru-RU"/>
        </w:rPr>
        <w:t>(</w:t>
      </w:r>
      <w:hyperlink r:id="rId6" w:history="1">
        <w:r w:rsidRPr="00C23083">
          <w:rPr>
            <w:rStyle w:val="af7"/>
            <w:rFonts w:eastAsiaTheme="majorEastAsia"/>
            <w:sz w:val="28"/>
            <w:szCs w:val="28"/>
            <w:shd w:val="clear" w:color="auto" w:fill="FFFFFF"/>
            <w:lang w:val="en-US" w:eastAsia="en-US" w:bidi="en-US"/>
          </w:rPr>
          <w:t>https</w:t>
        </w:r>
        <w:r w:rsidRPr="00C23083">
          <w:rPr>
            <w:rStyle w:val="af7"/>
            <w:rFonts w:eastAsiaTheme="majorEastAsia"/>
            <w:sz w:val="28"/>
            <w:szCs w:val="28"/>
            <w:shd w:val="clear" w:color="auto" w:fill="FFFFFF"/>
            <w:lang w:eastAsia="en-US" w:bidi="en-US"/>
          </w:rPr>
          <w:t>://</w:t>
        </w:r>
        <w:proofErr w:type="spellStart"/>
        <w:r w:rsidRPr="00C23083">
          <w:rPr>
            <w:rStyle w:val="af7"/>
            <w:rFonts w:eastAsiaTheme="majorEastAsia"/>
            <w:sz w:val="28"/>
            <w:szCs w:val="28"/>
            <w:shd w:val="clear" w:color="auto" w:fill="FFFFFF"/>
            <w:lang w:val="en-US" w:eastAsia="en-US" w:bidi="en-US"/>
          </w:rPr>
          <w:t>pologrudovskoe</w:t>
        </w:r>
        <w:proofErr w:type="spellEnd"/>
        <w:r w:rsidRPr="00C23083">
          <w:rPr>
            <w:rStyle w:val="af7"/>
            <w:rFonts w:eastAsiaTheme="majorEastAsia"/>
            <w:sz w:val="28"/>
            <w:szCs w:val="28"/>
            <w:shd w:val="clear" w:color="auto" w:fill="FFFFFF"/>
            <w:lang w:eastAsia="en-US" w:bidi="en-US"/>
          </w:rPr>
          <w:t>-</w:t>
        </w:r>
        <w:r w:rsidRPr="00C23083">
          <w:rPr>
            <w:rStyle w:val="af7"/>
            <w:rFonts w:eastAsiaTheme="majorEastAsia"/>
            <w:sz w:val="28"/>
            <w:szCs w:val="28"/>
            <w:shd w:val="clear" w:color="auto" w:fill="FFFFFF"/>
            <w:lang w:val="en-US" w:eastAsia="en-US" w:bidi="en-US"/>
          </w:rPr>
          <w:t>r</w:t>
        </w:r>
        <w:r w:rsidRPr="00C23083">
          <w:rPr>
            <w:rStyle w:val="af7"/>
            <w:rFonts w:eastAsiaTheme="majorEastAsia"/>
            <w:sz w:val="28"/>
            <w:szCs w:val="28"/>
            <w:shd w:val="clear" w:color="auto" w:fill="FFFFFF"/>
            <w:lang w:eastAsia="en-US" w:bidi="en-US"/>
          </w:rPr>
          <w:t>52.</w:t>
        </w:r>
        <w:proofErr w:type="spellStart"/>
        <w:r w:rsidRPr="00C23083">
          <w:rPr>
            <w:rStyle w:val="af7"/>
            <w:rFonts w:eastAsiaTheme="majorEastAsia"/>
            <w:sz w:val="28"/>
            <w:szCs w:val="28"/>
            <w:shd w:val="clear" w:color="auto" w:fill="FFFFFF"/>
            <w:lang w:val="en-US" w:eastAsia="en-US" w:bidi="en-US"/>
          </w:rPr>
          <w:t>gosweb</w:t>
        </w:r>
        <w:proofErr w:type="spellEnd"/>
        <w:r w:rsidRPr="00C23083">
          <w:rPr>
            <w:rStyle w:val="af7"/>
            <w:rFonts w:eastAsiaTheme="majorEastAsia"/>
            <w:sz w:val="28"/>
            <w:szCs w:val="28"/>
            <w:shd w:val="clear" w:color="auto" w:fill="FFFFFF"/>
            <w:lang w:eastAsia="en-US" w:bidi="en-US"/>
          </w:rPr>
          <w:t>.</w:t>
        </w:r>
        <w:proofErr w:type="spellStart"/>
        <w:r w:rsidRPr="00C23083">
          <w:rPr>
            <w:rStyle w:val="af7"/>
            <w:rFonts w:eastAsiaTheme="majorEastAsia"/>
            <w:sz w:val="28"/>
            <w:szCs w:val="28"/>
            <w:shd w:val="clear" w:color="auto" w:fill="FFFFFF"/>
            <w:lang w:val="en-US" w:eastAsia="en-US" w:bidi="en-US"/>
          </w:rPr>
          <w:t>gosuslugi</w:t>
        </w:r>
        <w:proofErr w:type="spellEnd"/>
        <w:r w:rsidRPr="00C23083">
          <w:rPr>
            <w:rStyle w:val="af7"/>
            <w:rFonts w:eastAsiaTheme="majorEastAsia"/>
            <w:sz w:val="28"/>
            <w:szCs w:val="28"/>
            <w:shd w:val="clear" w:color="auto" w:fill="FFFFFF"/>
            <w:lang w:eastAsia="en-US" w:bidi="en-US"/>
          </w:rPr>
          <w:t>.</w:t>
        </w:r>
        <w:proofErr w:type="spellStart"/>
        <w:r w:rsidRPr="00C23083">
          <w:rPr>
            <w:rStyle w:val="af7"/>
            <w:rFonts w:eastAsiaTheme="majorEastAsia"/>
            <w:sz w:val="28"/>
            <w:szCs w:val="28"/>
            <w:shd w:val="clear" w:color="auto" w:fill="FFFFFF"/>
            <w:lang w:val="en-US" w:eastAsia="en-US" w:bidi="en-US"/>
          </w:rPr>
          <w:t>ru</w:t>
        </w:r>
        <w:proofErr w:type="spellEnd"/>
        <w:r w:rsidRPr="00C23083">
          <w:rPr>
            <w:rStyle w:val="af7"/>
            <w:rFonts w:eastAsiaTheme="majorEastAsia"/>
            <w:sz w:val="28"/>
            <w:szCs w:val="28"/>
            <w:shd w:val="clear" w:color="auto" w:fill="FFFFFF"/>
            <w:lang w:eastAsia="en-US" w:bidi="en-US"/>
          </w:rPr>
          <w:t>/.)</w:t>
        </w:r>
      </w:hyperlink>
      <w:r w:rsidRPr="00C23083">
        <w:rPr>
          <w:rStyle w:val="11"/>
          <w:rFonts w:eastAsiaTheme="majorEastAsia"/>
          <w:sz w:val="28"/>
          <w:szCs w:val="28"/>
        </w:rPr>
        <w:t>.</w:t>
      </w:r>
      <w:r w:rsidRPr="00C23083">
        <w:rPr>
          <w:color w:val="000000"/>
          <w:sz w:val="28"/>
          <w:szCs w:val="28"/>
          <w:lang w:bidi="ru-RU"/>
        </w:rPr>
        <w:t>.</w:t>
      </w:r>
      <w:proofErr w:type="gramEnd"/>
    </w:p>
    <w:p w:rsidR="00C23083" w:rsidRPr="00C23083" w:rsidRDefault="00C23083" w:rsidP="00C23083">
      <w:pPr>
        <w:rPr>
          <w:rFonts w:ascii="Times New Roman" w:hAnsi="Times New Roman"/>
          <w:sz w:val="28"/>
          <w:szCs w:val="28"/>
        </w:rPr>
      </w:pPr>
      <w:r w:rsidRPr="00C23083">
        <w:rPr>
          <w:rFonts w:ascii="Times New Roman" w:hAnsi="Times New Roman"/>
          <w:sz w:val="28"/>
          <w:szCs w:val="28"/>
        </w:rPr>
        <w:t>Глава Пологрудовского</w:t>
      </w:r>
    </w:p>
    <w:p w:rsidR="00C23083" w:rsidRPr="00C23083" w:rsidRDefault="00C23083" w:rsidP="00C23083">
      <w:pPr>
        <w:pStyle w:val="af8"/>
        <w:tabs>
          <w:tab w:val="left" w:pos="360"/>
          <w:tab w:val="left" w:pos="12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2308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Pr="00C23083">
        <w:rPr>
          <w:rFonts w:ascii="Times New Roman" w:hAnsi="Times New Roman"/>
          <w:sz w:val="28"/>
          <w:szCs w:val="28"/>
        </w:rPr>
        <w:t>С.В.Башуков</w:t>
      </w:r>
      <w:proofErr w:type="spellEnd"/>
    </w:p>
    <w:p w:rsidR="00C23083" w:rsidRPr="00C23083" w:rsidRDefault="00C23083" w:rsidP="00C23083">
      <w:pPr>
        <w:pStyle w:val="ab"/>
        <w:rPr>
          <w:rFonts w:ascii="Times New Roman" w:hAnsi="Times New Roman"/>
          <w:b/>
          <w:sz w:val="28"/>
          <w:szCs w:val="28"/>
        </w:rPr>
      </w:pPr>
    </w:p>
    <w:p w:rsidR="00C23083" w:rsidRPr="00C23083" w:rsidRDefault="00C23083" w:rsidP="00C23083">
      <w:pPr>
        <w:pStyle w:val="ab"/>
        <w:rPr>
          <w:sz w:val="28"/>
          <w:szCs w:val="28"/>
        </w:rPr>
      </w:pPr>
    </w:p>
    <w:p w:rsidR="00C23083" w:rsidRPr="00C23083" w:rsidRDefault="00C23083" w:rsidP="00C23083">
      <w:pPr>
        <w:pStyle w:val="23"/>
        <w:shd w:val="clear" w:color="auto" w:fill="auto"/>
        <w:spacing w:before="0" w:after="962" w:line="317" w:lineRule="exact"/>
        <w:ind w:right="20"/>
        <w:jc w:val="both"/>
        <w:rPr>
          <w:sz w:val="28"/>
          <w:szCs w:val="28"/>
        </w:rPr>
      </w:pPr>
    </w:p>
    <w:p w:rsidR="00C23083" w:rsidRPr="00C23083" w:rsidRDefault="00C23083" w:rsidP="00C23083">
      <w:pPr>
        <w:pStyle w:val="23"/>
        <w:shd w:val="clear" w:color="auto" w:fill="auto"/>
        <w:spacing w:before="0" w:after="962" w:line="317" w:lineRule="exact"/>
        <w:ind w:right="20"/>
        <w:jc w:val="both"/>
        <w:rPr>
          <w:sz w:val="28"/>
          <w:szCs w:val="28"/>
        </w:rPr>
      </w:pPr>
    </w:p>
    <w:p w:rsidR="00C23083" w:rsidRPr="00C23083" w:rsidRDefault="00C23083" w:rsidP="00C23083">
      <w:pPr>
        <w:spacing w:after="266" w:line="240" w:lineRule="exact"/>
        <w:ind w:left="5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C23083" w:rsidRPr="00C23083" w:rsidRDefault="00C23083" w:rsidP="00C23083">
      <w:pPr>
        <w:keepNext/>
        <w:keepLines/>
        <w:spacing w:line="298" w:lineRule="exact"/>
        <w:ind w:left="51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 w:rsidRPr="00C23083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bookmarkEnd w:id="0"/>
    </w:p>
    <w:p w:rsidR="00C23083" w:rsidRPr="00C23083" w:rsidRDefault="00C23083" w:rsidP="00C23083">
      <w:pPr>
        <w:spacing w:line="298" w:lineRule="exact"/>
        <w:ind w:left="51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C23083">
        <w:rPr>
          <w:rFonts w:ascii="Times New Roman" w:eastAsia="Times New Roman" w:hAnsi="Times New Roman" w:cs="Times New Roman"/>
          <w:sz w:val="28"/>
          <w:szCs w:val="28"/>
        </w:rPr>
        <w:t>Пологрудовского</w:t>
      </w: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C23083" w:rsidRPr="00C23083" w:rsidRDefault="00C23083" w:rsidP="00C23083">
      <w:pPr>
        <w:spacing w:line="298" w:lineRule="exact"/>
        <w:ind w:left="51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>от 16 декабря 2024 года № 51</w:t>
      </w:r>
    </w:p>
    <w:p w:rsidR="00C23083" w:rsidRPr="00C23083" w:rsidRDefault="00C23083" w:rsidP="00C23083">
      <w:pPr>
        <w:spacing w:line="240" w:lineRule="exact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C23083" w:rsidRPr="00C23083" w:rsidRDefault="00C23083" w:rsidP="00C23083">
      <w:pPr>
        <w:spacing w:line="240" w:lineRule="exact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C23083" w:rsidRPr="00C23083" w:rsidRDefault="00C23083" w:rsidP="00C23083">
      <w:pPr>
        <w:spacing w:line="240" w:lineRule="exact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C23083" w:rsidRPr="00C23083" w:rsidRDefault="00C23083" w:rsidP="00C23083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C23083" w:rsidRPr="00C23083" w:rsidRDefault="00C23083" w:rsidP="00C23083">
      <w:pPr>
        <w:spacing w:after="240" w:line="298" w:lineRule="exact"/>
        <w:ind w:left="1660" w:right="940" w:hanging="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b/>
          <w:bCs/>
          <w:sz w:val="28"/>
          <w:szCs w:val="28"/>
        </w:rPr>
        <w:t>осуществления заимствований муниципальными</w:t>
      </w:r>
      <w:r w:rsidRPr="00C230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230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унитарными предприятиями </w:t>
      </w:r>
      <w:r w:rsidRPr="00C230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Пологрудовского </w:t>
      </w:r>
      <w:r w:rsidRPr="00C23083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Тарского муниципального района Омской области</w:t>
      </w:r>
    </w:p>
    <w:p w:rsidR="00C23083" w:rsidRPr="00C23083" w:rsidRDefault="00C23083" w:rsidP="00C23083">
      <w:pPr>
        <w:numPr>
          <w:ilvl w:val="0"/>
          <w:numId w:val="2"/>
        </w:num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Настоящий Порядок регулирует осуществление муниципальными унитарными предприятиями </w:t>
      </w:r>
      <w:r w:rsidRPr="00C23083">
        <w:rPr>
          <w:rFonts w:ascii="Times New Roman" w:eastAsia="Times New Roman" w:hAnsi="Times New Roman" w:cs="Times New Roman"/>
          <w:sz w:val="28"/>
          <w:szCs w:val="28"/>
        </w:rPr>
        <w:t>Пологрудовского</w:t>
      </w: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(далее - МУП) заимствований у третьих лиц, осуществляемых в следующих формах: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кредиты по договорам с кредитными организациями;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Федерации.-</w:t>
      </w:r>
    </w:p>
    <w:p w:rsidR="00C23083" w:rsidRPr="00C23083" w:rsidRDefault="00C23083" w:rsidP="00C23083">
      <w:pPr>
        <w:numPr>
          <w:ilvl w:val="0"/>
          <w:numId w:val="2"/>
        </w:num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МУП вправе осуществлять заимствования только по согласованию с Администрацией </w:t>
      </w:r>
      <w:r w:rsidRPr="00C23083">
        <w:rPr>
          <w:rFonts w:ascii="Times New Roman" w:eastAsia="Times New Roman" w:hAnsi="Times New Roman" w:cs="Times New Roman"/>
          <w:sz w:val="28"/>
          <w:szCs w:val="28"/>
        </w:rPr>
        <w:t>Пологрудовского</w:t>
      </w: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(далее - Администрация) объема и направлений использования привлекаемых средств.</w:t>
      </w:r>
    </w:p>
    <w:p w:rsidR="00C23083" w:rsidRPr="00C23083" w:rsidRDefault="00C23083" w:rsidP="00C23083">
      <w:pPr>
        <w:numPr>
          <w:ilvl w:val="0"/>
          <w:numId w:val="2"/>
        </w:num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В целях получения согласования на осуществление заимствования МУП направляет в адрес Администрации заявление, составленное в произвольной форме и подписанное руководителем и главным бухгалтером предприятия. В заявлении указываются: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юридического лица - заявителя;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полное наименование и местонахождение предполагаемого заимодавца или кредитора (далее - кредитор);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предполагаемый размер заемных средств с обоснованием необходимости и направлений использования привлекаемых средств;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размер процентов по указанному кредиту (займу);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предполагаемый период заимствования;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способ и размер обеспечения исполнения обязательств по возврату заемных средств, если заимствование осуществляется с обеспечением.</w:t>
      </w:r>
    </w:p>
    <w:p w:rsidR="00C23083" w:rsidRPr="00C23083" w:rsidRDefault="00C23083" w:rsidP="00C23083">
      <w:pPr>
        <w:numPr>
          <w:ilvl w:val="0"/>
          <w:numId w:val="2"/>
        </w:numPr>
        <w:spacing w:line="298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К заявлению прилагаются следующие документы:</w:t>
      </w:r>
    </w:p>
    <w:p w:rsidR="00C23083" w:rsidRPr="00C23083" w:rsidRDefault="00C23083" w:rsidP="00C23083">
      <w:p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>а) технико-экономическое обоснование, отражающее техническую и экономическую целесообразность и эффективность привлечения заемных средств</w:t>
      </w:r>
      <w:proofErr w:type="gramStart"/>
      <w:r w:rsidRPr="00C23083">
        <w:rPr>
          <w:rFonts w:ascii="Times New Roman" w:eastAsia="Times New Roman" w:hAnsi="Times New Roman" w:cs="Times New Roman"/>
          <w:sz w:val="28"/>
          <w:szCs w:val="28"/>
        </w:rPr>
        <w:t>;.</w:t>
      </w:r>
      <w:proofErr w:type="gramEnd"/>
    </w:p>
    <w:p w:rsidR="00C23083" w:rsidRPr="00C23083" w:rsidRDefault="00C23083" w:rsidP="00C23083">
      <w:p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>б) бухгалтерская отчетность МУП за предыдущий год и за последний отчетный период (с отметкой налоговой инспекции).</w:t>
      </w:r>
    </w:p>
    <w:p w:rsidR="00C23083" w:rsidRPr="00C23083" w:rsidRDefault="00C23083" w:rsidP="00C23083">
      <w:p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>Проверку достоверности и полноты представляемых сведений проводит Администрация, после чего дает свое заключение. Администрация в целях проверки достоверности и полноты представляемых сведений, вправе запросить у МУП иные документы в соответствии с действующим законодательством.</w:t>
      </w:r>
    </w:p>
    <w:p w:rsidR="00C23083" w:rsidRPr="00C23083" w:rsidRDefault="00C23083" w:rsidP="00C23083">
      <w:pPr>
        <w:numPr>
          <w:ilvl w:val="0"/>
          <w:numId w:val="2"/>
        </w:num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Заявление и прилагаемые к нему документы регистрируются Администрацией в день их поступления. Администрация имеет право проверить достоверность информации, предоставленной МУП. Заявление и прилагаемые к нему документы, не отвечающие требованиям пунктов 3 и 4 настоящего Порядка, подлежат возврату МУП.</w:t>
      </w:r>
    </w:p>
    <w:p w:rsidR="00C23083" w:rsidRPr="00C23083" w:rsidRDefault="00C23083" w:rsidP="00C23083">
      <w:pPr>
        <w:numPr>
          <w:ilvl w:val="0"/>
          <w:numId w:val="2"/>
        </w:num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 или мотивированный отказ в согласовании осуществления заимствования дается Администрацией в письменном виде в срок не более 10 рабочих дней со дня поступления заявления и прилагаемых к нему документов и регистрируется в установленном порядке.</w:t>
      </w:r>
    </w:p>
    <w:p w:rsidR="00C23083" w:rsidRPr="00C23083" w:rsidRDefault="00C23083" w:rsidP="00C23083">
      <w:p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>Решение о согласовании осуществления заимствования МУП оформляется распоряжением Администрации с указанием размера и формы заимствования, размера процентов по указанному кредиту (займу), цели заимствования, наименование кредитора по кредитному договору (договору займа).</w:t>
      </w:r>
    </w:p>
    <w:p w:rsidR="00C23083" w:rsidRPr="00C23083" w:rsidRDefault="00C23083" w:rsidP="00C23083">
      <w:p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отказе в согласовании осуществления заимствования МУП Администрация уведомляет его в письменной форме о принятом решении.</w:t>
      </w:r>
    </w:p>
    <w:p w:rsidR="00C23083" w:rsidRPr="00C23083" w:rsidRDefault="00C23083" w:rsidP="00C23083">
      <w:pPr>
        <w:numPr>
          <w:ilvl w:val="0"/>
          <w:numId w:val="2"/>
        </w:numPr>
        <w:spacing w:line="298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Основаниями для отказа в согласовании заимствования являются: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МУП недостоверных сведений;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нахождение МУП в стадии ликвидации;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возбуждение в отношении МУП Арбитражным судом дела о несостоятельности (банкротстве);</w:t>
      </w:r>
    </w:p>
    <w:p w:rsidR="00C23083" w:rsidRPr="00C23083" w:rsidRDefault="00C23083" w:rsidP="00C23083">
      <w:pPr>
        <w:spacing w:line="298" w:lineRule="exact"/>
        <w:ind w:left="20" w:right="20" w:firstLine="1120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>несоответствие направлений заимствования видам деятельности, предусмотренным уставом МУП;</w:t>
      </w:r>
    </w:p>
    <w:p w:rsidR="00C23083" w:rsidRPr="00C23083" w:rsidRDefault="00C23083" w:rsidP="00C23083">
      <w:pPr>
        <w:spacing w:line="298" w:lineRule="exact"/>
        <w:ind w:left="20" w:right="20" w:firstLine="1120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>мотивированное отрицательное заключение Администрации на осуществление заимствования.</w:t>
      </w:r>
    </w:p>
    <w:p w:rsidR="00C23083" w:rsidRPr="00C23083" w:rsidRDefault="00C23083" w:rsidP="00C23083">
      <w:pPr>
        <w:numPr>
          <w:ilvl w:val="0"/>
          <w:numId w:val="2"/>
        </w:num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вопроса о согласовании заимствования осуществляется Администрацией при наличии заключений на осуществление указанного заимствования.</w:t>
      </w:r>
    </w:p>
    <w:p w:rsidR="00C23083" w:rsidRPr="00C23083" w:rsidRDefault="00C23083" w:rsidP="00C23083">
      <w:pPr>
        <w:numPr>
          <w:ilvl w:val="0"/>
          <w:numId w:val="2"/>
        </w:num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МУП, осуществившие заимствования, в течение 14 дней со дня осуществления заимствования у третьих лиц обязаны предоставить информацию о заимствовании в Администрацию.</w:t>
      </w:r>
    </w:p>
    <w:p w:rsidR="00C23083" w:rsidRPr="00C23083" w:rsidRDefault="00C23083" w:rsidP="00C23083">
      <w:p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>Информация, предоставляемая МУП, должна содержать следующие сведения: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реквизиты договора или иного документа, на основании которого осуществляется заимствование;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нему);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полное наименование и местонахождение заемщика и кредитора.</w:t>
      </w:r>
    </w:p>
    <w:p w:rsidR="00C23083" w:rsidRPr="00C23083" w:rsidRDefault="00C23083" w:rsidP="00C23083">
      <w:pPr>
        <w:numPr>
          <w:ilvl w:val="0"/>
          <w:numId w:val="2"/>
        </w:numPr>
        <w:spacing w:line="298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ведет реестр задолженности МУП. Информация о задолженности МУП отражается в указанном реестре, оформленном в виде журнала, который содержит следующие графы: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порядковый номер;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дата регистрации заимствования;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полное наименование заемщика;</w:t>
      </w:r>
    </w:p>
    <w:p w:rsidR="00C23083" w:rsidRPr="00C23083" w:rsidRDefault="00C23083" w:rsidP="00C23083">
      <w:pPr>
        <w:numPr>
          <w:ilvl w:val="0"/>
          <w:numId w:val="3"/>
        </w:numPr>
        <w:spacing w:line="298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полное наименование кредитор</w:t>
      </w:r>
      <w:proofErr w:type="gramStart"/>
      <w:r w:rsidRPr="00C23083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23083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C2308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23083" w:rsidRPr="00C23083" w:rsidRDefault="00C23083" w:rsidP="00C23083">
      <w:pPr>
        <w:spacing w:line="293" w:lineRule="exact"/>
        <w:ind w:left="20" w:right="20" w:firstLine="1100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>дата, номер и наименование документа, которым оформлено заимствование;</w:t>
      </w:r>
    </w:p>
    <w:p w:rsidR="00C23083" w:rsidRPr="00C23083" w:rsidRDefault="00C23083" w:rsidP="00C23083">
      <w:pPr>
        <w:spacing w:line="293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Pr="00C23083">
        <w:rPr>
          <w:rFonts w:ascii="Times New Roman" w:eastAsia="Times New Roman" w:hAnsi="Times New Roman" w:cs="Times New Roman"/>
          <w:sz w:val="28"/>
          <w:szCs w:val="28"/>
        </w:rPr>
        <w:t>наличие согласования Администрации и реквизиты соответствующего документа о согласовании;</w:t>
      </w:r>
    </w:p>
    <w:p w:rsidR="00C23083" w:rsidRPr="00C23083" w:rsidRDefault="00C23083" w:rsidP="00C23083">
      <w:pPr>
        <w:numPr>
          <w:ilvl w:val="0"/>
          <w:numId w:val="3"/>
        </w:numPr>
        <w:spacing w:line="293" w:lineRule="exact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размер заимствования;</w:t>
      </w:r>
    </w:p>
    <w:p w:rsidR="00C23083" w:rsidRPr="00C23083" w:rsidRDefault="00C23083" w:rsidP="00C23083">
      <w:pPr>
        <w:numPr>
          <w:ilvl w:val="0"/>
          <w:numId w:val="3"/>
        </w:numPr>
        <w:spacing w:line="293" w:lineRule="exact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дата возникновения заемного обязательства;</w:t>
      </w:r>
    </w:p>
    <w:p w:rsidR="00C23083" w:rsidRPr="00C23083" w:rsidRDefault="00C23083" w:rsidP="00C23083">
      <w:pPr>
        <w:numPr>
          <w:ilvl w:val="0"/>
          <w:numId w:val="3"/>
        </w:numPr>
        <w:spacing w:line="293" w:lineRule="exact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дата погашения заемного обязательства;</w:t>
      </w:r>
    </w:p>
    <w:p w:rsidR="00C23083" w:rsidRPr="00C23083" w:rsidRDefault="00C23083" w:rsidP="00C23083">
      <w:pPr>
        <w:numPr>
          <w:ilvl w:val="0"/>
          <w:numId w:val="3"/>
        </w:numPr>
        <w:spacing w:line="293" w:lineRule="exact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отметки о выполнении заемных обязательств.</w:t>
      </w:r>
    </w:p>
    <w:p w:rsidR="00C23083" w:rsidRPr="00C23083" w:rsidRDefault="00C23083" w:rsidP="00C23083">
      <w:pPr>
        <w:numPr>
          <w:ilvl w:val="0"/>
          <w:numId w:val="2"/>
        </w:numPr>
        <w:spacing w:line="293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МУП ежеквартально направляет в Администрацию отчеты об использовании заемных средств, платежах в погашении заемных обязательств и процентов по ним, исполнении своих обязательств и представляет подтверждающие документы. Отчеты подписываются руководителем и главным бухгалтером МУП и заверяются печатью МУП. Отчеты должны быть представлены в сроки, установленные для сдачи квартальной бухгалтерской отчетности.</w:t>
      </w:r>
    </w:p>
    <w:p w:rsidR="00C23083" w:rsidRPr="00C23083" w:rsidRDefault="00C23083" w:rsidP="00C23083">
      <w:pPr>
        <w:numPr>
          <w:ilvl w:val="0"/>
          <w:numId w:val="2"/>
        </w:numPr>
        <w:spacing w:line="293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на основании полученных отчетов МУП ежеквартально вносит данные об изменении размера задолженности предприятий в реестр задолженности МУП.</w:t>
      </w:r>
    </w:p>
    <w:p w:rsidR="00C23083" w:rsidRPr="00C23083" w:rsidRDefault="00C23083" w:rsidP="00C23083">
      <w:pPr>
        <w:numPr>
          <w:ilvl w:val="0"/>
          <w:numId w:val="2"/>
        </w:numPr>
        <w:spacing w:line="293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Заемщик, исполнивший свои обязательства, обязан незамедлительно известить об этом Администрацию с приложением подтверждающих документов.</w:t>
      </w:r>
    </w:p>
    <w:p w:rsidR="00C23083" w:rsidRPr="00C23083" w:rsidRDefault="00C23083" w:rsidP="00C23083">
      <w:pPr>
        <w:numPr>
          <w:ilvl w:val="0"/>
          <w:numId w:val="2"/>
        </w:numPr>
        <w:spacing w:line="293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на основании полученных документов о прекращении заемного обязательства вносит в реестр задолженности МУП отметку о выполнении заемных обязательств.</w:t>
      </w:r>
    </w:p>
    <w:p w:rsidR="00C23083" w:rsidRPr="00C23083" w:rsidRDefault="00C23083" w:rsidP="00C23083">
      <w:pPr>
        <w:numPr>
          <w:ilvl w:val="0"/>
          <w:numId w:val="2"/>
        </w:numPr>
        <w:spacing w:line="293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083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 и должностные лица МУП несут ответственность за нарушение или ненадлежащее исполнение требований настоящего Порядка в соответствии с законодательством.</w:t>
      </w:r>
    </w:p>
    <w:p w:rsidR="00C658B5" w:rsidRPr="00C23083" w:rsidRDefault="00C658B5">
      <w:pPr>
        <w:rPr>
          <w:sz w:val="28"/>
          <w:szCs w:val="28"/>
        </w:rPr>
      </w:pPr>
    </w:p>
    <w:sectPr w:rsidR="00C658B5" w:rsidRPr="00C23083" w:rsidSect="00C2308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58E0"/>
    <w:multiLevelType w:val="multilevel"/>
    <w:tmpl w:val="85D6D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342F40"/>
    <w:multiLevelType w:val="multilevel"/>
    <w:tmpl w:val="A922F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B14E5F"/>
    <w:multiLevelType w:val="multilevel"/>
    <w:tmpl w:val="D3748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2A"/>
    <w:rsid w:val="00315C2A"/>
    <w:rsid w:val="0058532A"/>
    <w:rsid w:val="00C23083"/>
    <w:rsid w:val="00C6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0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  <w:style w:type="character" w:customStyle="1" w:styleId="af4">
    <w:name w:val="Основной текст_"/>
    <w:basedOn w:val="a0"/>
    <w:link w:val="23"/>
    <w:rsid w:val="00C230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f4"/>
    <w:rsid w:val="00C2308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23">
    <w:name w:val="Основной текст2"/>
    <w:basedOn w:val="a"/>
    <w:link w:val="af4"/>
    <w:rsid w:val="00C2308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C2308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23083"/>
    <w:rPr>
      <w:rFonts w:ascii="Tahoma" w:eastAsia="Courier New" w:hAnsi="Tahoma" w:cs="Tahoma"/>
      <w:color w:val="000000"/>
      <w:sz w:val="16"/>
      <w:szCs w:val="16"/>
      <w:lang w:bidi="ru-RU"/>
    </w:rPr>
  </w:style>
  <w:style w:type="character" w:styleId="af7">
    <w:name w:val="Hyperlink"/>
    <w:basedOn w:val="a0"/>
    <w:uiPriority w:val="99"/>
    <w:unhideWhenUsed/>
    <w:rsid w:val="00C23083"/>
    <w:rPr>
      <w:color w:val="0000FF" w:themeColor="hyperlink"/>
      <w:u w:val="single"/>
    </w:rPr>
  </w:style>
  <w:style w:type="paragraph" w:styleId="af8">
    <w:name w:val="Body Text Indent"/>
    <w:basedOn w:val="a"/>
    <w:link w:val="af9"/>
    <w:rsid w:val="00C23083"/>
    <w:pPr>
      <w:widowControl/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9">
    <w:name w:val="Основной текст с отступом Знак"/>
    <w:basedOn w:val="a0"/>
    <w:link w:val="af8"/>
    <w:rsid w:val="00C23083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08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  <w:style w:type="character" w:customStyle="1" w:styleId="af4">
    <w:name w:val="Основной текст_"/>
    <w:basedOn w:val="a0"/>
    <w:link w:val="23"/>
    <w:rsid w:val="00C230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f4"/>
    <w:rsid w:val="00C2308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paragraph" w:customStyle="1" w:styleId="23">
    <w:name w:val="Основной текст2"/>
    <w:basedOn w:val="a"/>
    <w:link w:val="af4"/>
    <w:rsid w:val="00C23083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C2308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23083"/>
    <w:rPr>
      <w:rFonts w:ascii="Tahoma" w:eastAsia="Courier New" w:hAnsi="Tahoma" w:cs="Tahoma"/>
      <w:color w:val="000000"/>
      <w:sz w:val="16"/>
      <w:szCs w:val="16"/>
      <w:lang w:bidi="ru-RU"/>
    </w:rPr>
  </w:style>
  <w:style w:type="character" w:styleId="af7">
    <w:name w:val="Hyperlink"/>
    <w:basedOn w:val="a0"/>
    <w:uiPriority w:val="99"/>
    <w:unhideWhenUsed/>
    <w:rsid w:val="00C23083"/>
    <w:rPr>
      <w:color w:val="0000FF" w:themeColor="hyperlink"/>
      <w:u w:val="single"/>
    </w:rPr>
  </w:style>
  <w:style w:type="paragraph" w:styleId="af8">
    <w:name w:val="Body Text Indent"/>
    <w:basedOn w:val="a"/>
    <w:link w:val="af9"/>
    <w:rsid w:val="00C23083"/>
    <w:pPr>
      <w:widowControl/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f9">
    <w:name w:val="Основной текст с отступом Знак"/>
    <w:basedOn w:val="a0"/>
    <w:link w:val="af8"/>
    <w:rsid w:val="00C2308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ogrudovskoe-r52.gosweb.gosuslugi.ru/.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</vt:lpstr>
      <vt:lpstr>УТВЕРЖДЕН</vt:lpstr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2024-12-18T07:18:00Z</cp:lastPrinted>
  <dcterms:created xsi:type="dcterms:W3CDTF">2024-12-18T07:12:00Z</dcterms:created>
  <dcterms:modified xsi:type="dcterms:W3CDTF">2024-12-18T07:19:00Z</dcterms:modified>
</cp:coreProperties>
</file>